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30A4" w14:textId="02440BDC" w:rsidR="0003298D" w:rsidRPr="00E66859" w:rsidRDefault="0003298D" w:rsidP="0003298D">
      <w:pPr>
        <w:jc w:val="center"/>
        <w:rPr>
          <w:rFonts w:ascii="Segoe UI" w:hAnsi="Segoe UI" w:cs="Segoe UI"/>
          <w:sz w:val="20"/>
        </w:rPr>
      </w:pPr>
      <w:r w:rsidRPr="00E66859">
        <w:rPr>
          <w:rFonts w:ascii="Segoe UI" w:hAnsi="Segoe UI" w:cs="Segoe UI"/>
          <w:color w:val="000000"/>
          <w:sz w:val="28"/>
          <w:szCs w:val="32"/>
          <w:shd w:val="clear" w:color="auto" w:fill="FFFFFF"/>
        </w:rPr>
        <w:t>Методические рекомендации по заполнению полей, предусмотренных формами Уведомления и Информационного письма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6699"/>
      </w:tblGrid>
      <w:tr w:rsidR="0003298D" w:rsidRPr="00E41339" w14:paraId="12099BC3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4D40C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Наименование (фамилия, имя, отчество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 xml:space="preserve"> если оператор физическое лицо), адрес оператора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7D3B6" w14:textId="77777777" w:rsidR="0003298D" w:rsidRPr="00EE32A3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Укажите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 адрес оператора,</w:t>
            </w:r>
            <w:r w:rsidRPr="00EE32A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ИНН, ОГРН</w:t>
            </w:r>
            <w:r w:rsidRPr="00EE32A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.</w:t>
            </w:r>
          </w:p>
          <w:p w14:paraId="4E51B0A1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</w:p>
          <w:p w14:paraId="2EF1DD37" w14:textId="77777777" w:rsidR="0003298D" w:rsidRPr="00EE32A3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Зачастую полное наименование организации на бланке и (или) печати и в уведомлении не соответствуют. Необходимо точное соответствие.</w:t>
            </w:r>
          </w:p>
          <w:p w14:paraId="0FC060D3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</w:p>
          <w:p w14:paraId="624F29F6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В Информационных письмах обязательно указание регистрационного номера записи оператора в реестре. </w:t>
            </w:r>
            <w:r w:rsidRPr="00EE32A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Узнать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регистрационный номер </w:t>
            </w:r>
            <w:r w:rsidRPr="00EE32A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можно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на Портал</w:t>
            </w:r>
            <w:r w:rsidRPr="00EE32A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е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персональных данных </w:t>
            </w:r>
            <w:r w:rsidRPr="00EE32A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(</w:t>
            </w:r>
            <w:hyperlink r:id="rId5" w:history="1">
              <w:r w:rsidRPr="00E41339">
                <w:rPr>
                  <w:rFonts w:ascii="Segoe UI" w:eastAsia="Times New Roman" w:hAnsi="Segoe UI" w:cs="Segoe UI"/>
                  <w:color w:val="29A5DC"/>
                  <w:sz w:val="20"/>
                  <w:szCs w:val="20"/>
                  <w:lang w:eastAsia="ru-RU"/>
                </w:rPr>
                <w:t>https://pd.rkn.gov.ru</w:t>
              </w:r>
            </w:hyperlink>
            <w:r w:rsidRPr="00EE32A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). Для этого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в поле Реестр восполь</w:t>
            </w:r>
            <w:r w:rsidRPr="00EE32A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зуйтесь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поиском по ИНН или расширенным поиском по ИНН, наименованию Оператора.</w:t>
            </w:r>
          </w:p>
        </w:tc>
      </w:tr>
      <w:tr w:rsidR="0003298D" w:rsidRPr="00E41339" w14:paraId="5A4BCF6B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92FB4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Правовое основание обработки персональных данных 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7D825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Укажите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соответствующие статьи и номер закона или иного НПА, регулирующих осуществляемый вид деятельности и касающихся обработки персональных данных (статьи Трудового кодекса, Указов Президента РФ, Постановлений Правительства РФ и других НПА)</w:t>
            </w:r>
          </w:p>
        </w:tc>
      </w:tr>
      <w:tr w:rsidR="0003298D" w:rsidRPr="00E41339" w14:paraId="3EBAD87F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11CC1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Цель обработки персональных данных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569C4" w14:textId="77777777" w:rsidR="0003298D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E32A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Укажите как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цели, указанные в учредительных документах (уставе, учредительном договоре, положении) оператора, так и цели фактически осуществляемой оператором деятельности.</w:t>
            </w:r>
          </w:p>
          <w:p w14:paraId="6A591CFB" w14:textId="77777777" w:rsidR="00C76506" w:rsidRDefault="00C76506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</w:p>
          <w:p w14:paraId="0D98ECA3" w14:textId="2B217383" w:rsidR="00C76506" w:rsidRPr="00E41339" w:rsidRDefault="00C76506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Обратите внимание! Д</w:t>
            </w:r>
            <w:r w:rsidRPr="00C7650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ля каждой цели обработк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и нужно указать </w:t>
            </w:r>
            <w:r w:rsidRPr="00C7650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категорию персональных данных, правовое основание и способы обработки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98D" w:rsidRPr="00E41339" w14:paraId="191E958A" w14:textId="77777777" w:rsidTr="00E66859">
        <w:trPr>
          <w:trHeight w:val="3102"/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04B38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 xml:space="preserve">Описание мер, которые оператор обязуется осуществлять при обработке персональных данных, по обеспечению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безопасности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256F9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Необходимо указать конкретные организационные и технические меры, принимаемые оператором в соответствии со ст.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18.1 и 19 Федерального закона от 27.07.2006 № 152-ФЗ «О персональных данных, в том числе факт использования шифровальных (криптографических) средств 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при их обработке.</w:t>
            </w:r>
          </w:p>
          <w:p w14:paraId="056F47B5" w14:textId="77777777" w:rsidR="0003298D" w:rsidRPr="00E41339" w:rsidRDefault="0003298D" w:rsidP="0026096F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298D" w:rsidRPr="00E41339" w14:paraId="53AB748D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B9E1B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РФ</w:t>
            </w: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D5CE1" w14:textId="77777777" w:rsidR="0003298D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Необходимо указывать конкретные меры, предпринимаемые Оператором для обеспечения безопасности персональных данных в соответствии с требованиями к защите персональных данных, установленными Правительством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РФ.</w:t>
            </w:r>
          </w:p>
          <w:p w14:paraId="6F71133B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</w:p>
          <w:p w14:paraId="5FFBA310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Например, какие конкретные меры предпринимает оператор в соответствии с требованиями Постановления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      </w:r>
          </w:p>
        </w:tc>
      </w:tr>
      <w:tr w:rsidR="0003298D" w:rsidRPr="00E41339" w14:paraId="02D8AF95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339F5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Дата начала обработки персональных данных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36C0E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Необходимо указать конкретную фактическую дату начала совершения действий с персональными данными. Например, 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4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8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22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.</w:t>
            </w:r>
          </w:p>
          <w:p w14:paraId="30853F43" w14:textId="77777777" w:rsidR="0003298D" w:rsidRPr="00E41339" w:rsidRDefault="0003298D" w:rsidP="0026096F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Зачастую дата начала обработки совпадает с датой присвоения ОГРН (ОГРНИП).</w:t>
            </w:r>
          </w:p>
        </w:tc>
      </w:tr>
      <w:tr w:rsidR="0003298D" w:rsidRPr="00E41339" w14:paraId="53BBE451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48A1F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Срок или условие прекращения обработки персональных данных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39A6F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Необходимо указать конкретную дату или основание (условие), наступление которого повлечет прекращение обработки персональных данных.</w:t>
            </w:r>
          </w:p>
          <w:p w14:paraId="040876A2" w14:textId="77777777" w:rsidR="0003298D" w:rsidRPr="00E41339" w:rsidRDefault="0003298D" w:rsidP="0026096F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Например, дата: "01.01.202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5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" или условие "ликвидация (реорганизация) юридического лица".</w:t>
            </w:r>
          </w:p>
        </w:tc>
      </w:tr>
      <w:tr w:rsidR="0003298D" w:rsidRPr="00E41339" w14:paraId="06C835B0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2CB7E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Категории персональных данных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59955" w14:textId="7D650C06" w:rsidR="00C76506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Необходимо указывать те категории персональных данных, которые действительно обрабатываются Оператором. Например: фамилия, имя, отчество, год, месяц, дата рождения, место рождения, адрес, семейное положение, социальное положение, имущественное положение, образование, профессия, доходы, расовая принадлежность, национальная принадлежность, политические взгляды, религиозные убеждения, философские убеждения, состояние здоровья, состояние интимной жизни; биометрические персональные данные (сведения, которые характеризуют физиологические особенности человека и на основе которых можно установить его личность - данные изображения отпечатка пальца, изображения лица, изображения радужной оболочки глаза и т.д.). Могут быть указаны иные категории персональных данных (ИНН, паспортные данные и т.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д.)</w:t>
            </w:r>
          </w:p>
        </w:tc>
      </w:tr>
      <w:tr w:rsidR="0003298D" w:rsidRPr="00E41339" w14:paraId="398B812A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05251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Категории субъектов, персональные данные которых обрабатываются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2BBCC" w14:textId="77777777" w:rsidR="0003298D" w:rsidRPr="00E41339" w:rsidRDefault="0003298D" w:rsidP="0026096F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Например</w:t>
            </w:r>
            <w:proofErr w:type="gramEnd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: работники (субъекты), состоящие в трудовых отношениях с юридическим лицом (оператором), физические лица (абонент, пассажир, заемщик, вкладчик, страхователь, заказчик), состоящие в договорных и иных гражданско-правовых отношениях с юридическим лицом (оператором), клиенты, пациенты. Слово «и др.» писать не нужно.</w:t>
            </w:r>
          </w:p>
        </w:tc>
      </w:tr>
      <w:tr w:rsidR="0003298D" w:rsidRPr="00E41339" w14:paraId="2F951EDB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6EC12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Перечень действий с персональными данными, общее описание используемых оператором способов обработки персональных данных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B30C7" w14:textId="77777777" w:rsidR="0003298D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Конкретные действия: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которые оператор осуществляет с персональными данными)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2F8B0BA6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С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указанием конкретных способов обработки:</w:t>
            </w:r>
          </w:p>
          <w:p w14:paraId="044AB27B" w14:textId="77777777" w:rsidR="0003298D" w:rsidRPr="004352F9" w:rsidRDefault="0003298D" w:rsidP="0026096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4352F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неавтоматизированная обработка персональных данных;</w:t>
            </w:r>
          </w:p>
          <w:p w14:paraId="40ADBDA0" w14:textId="77777777" w:rsidR="0003298D" w:rsidRPr="004352F9" w:rsidRDefault="0003298D" w:rsidP="0026096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4352F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исключительно автоматизированная обработка персональных данных с передачей полученной информации по сети или без таковой;</w:t>
            </w:r>
          </w:p>
          <w:p w14:paraId="64506BA7" w14:textId="77777777" w:rsidR="0003298D" w:rsidRPr="004352F9" w:rsidRDefault="0003298D" w:rsidP="0026096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4352F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смешанная обработка персональных данных с передачей полученной информации по сети или без таковой.</w:t>
            </w:r>
          </w:p>
          <w:p w14:paraId="7C3EDF46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А также необходимо указывать</w:t>
            </w: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порядок передачи информации при смешанной и (или) автоматизированной обработке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:</w:t>
            </w:r>
          </w:p>
          <w:p w14:paraId="13087911" w14:textId="77777777" w:rsidR="0003298D" w:rsidRPr="004352F9" w:rsidRDefault="0003298D" w:rsidP="0026096F">
            <w:pPr>
              <w:pStyle w:val="a6"/>
              <w:numPr>
                <w:ilvl w:val="0"/>
                <w:numId w:val="2"/>
              </w:num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4352F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«информация передается/ не передается по внутренней сети юридического лица»;</w:t>
            </w:r>
          </w:p>
          <w:p w14:paraId="471945BC" w14:textId="77777777" w:rsidR="0003298D" w:rsidRPr="004352F9" w:rsidRDefault="0003298D" w:rsidP="0026096F">
            <w:pPr>
              <w:pStyle w:val="a6"/>
              <w:numPr>
                <w:ilvl w:val="0"/>
                <w:numId w:val="2"/>
              </w:num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4352F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«информация передается/ не передается с передачей по сети</w:t>
            </w:r>
          </w:p>
        </w:tc>
      </w:tr>
      <w:tr w:rsidR="0003298D" w:rsidRPr="00E41339" w14:paraId="47B74C2B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D7E12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Сведения о наличии или об отсутствии трансграничной передачи персональных данных в процессе их обработки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A2918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В случае трансграничной передачи персональных данных необходимо указывать страны, в которые происходит передача персональных данных в процессе их обработки.</w:t>
            </w:r>
          </w:p>
        </w:tc>
      </w:tr>
      <w:tr w:rsidR="0003298D" w:rsidRPr="00E41339" w14:paraId="231D735C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1EE47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Сведения о местонахождении базы данных информации содержащей персональные данные граждан РФ 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EFFC6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В данном поле необходимо указывать страну и конкретный адрес (например, страна: Россия, адрес </w:t>
            </w:r>
            <w:proofErr w:type="spellStart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ЦОДа</w:t>
            </w:r>
            <w:proofErr w:type="spellEnd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: в формате Регион/Город или населенный пункт/Улица/Дом/Офис).</w:t>
            </w:r>
          </w:p>
          <w:p w14:paraId="62B70A92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Необходимо указывать на принадлежность </w:t>
            </w:r>
            <w:proofErr w:type="spellStart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ЦОДа</w:t>
            </w:r>
            <w:proofErr w:type="spellEnd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(например, собственный ЦОД (Да / Нет), в случае выбора варианта «Нет», необходимо указывать какой организации принадлежит ЦОД).</w:t>
            </w:r>
          </w:p>
        </w:tc>
      </w:tr>
      <w:tr w:rsidR="0003298D" w:rsidRPr="00E41339" w14:paraId="0984A0DB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F4E9D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Ответственное лицо за организацию обработки персональных данных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7ADBD" w14:textId="77777777" w:rsidR="0003298D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В данном поле необходимо указывать ФИО ответственного лица или наименование организации, ответственных за организацию обработки персональных данных.</w:t>
            </w:r>
          </w:p>
          <w:p w14:paraId="6D30D0D2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</w:p>
          <w:p w14:paraId="04C80C18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Обязательно: номер телефона, почтовый адрес, адрес электронной почты ответственного лица или организации. Например, Иванов Иван Иванович, тел. 8(351) 000-00-00, Регион/Город или населенный пункт/Улица/Дом/Офис, E-</w:t>
            </w:r>
            <w:proofErr w:type="spellStart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: </w:t>
            </w:r>
            <w:hyperlink r:id="rId6" w:history="1">
              <w:r w:rsidRPr="00E41339">
                <w:rPr>
                  <w:rFonts w:ascii="Segoe UI" w:eastAsia="Times New Roman" w:hAnsi="Segoe UI" w:cs="Segoe UI"/>
                  <w:color w:val="29A5DC"/>
                  <w:sz w:val="20"/>
                  <w:szCs w:val="20"/>
                  <w:u w:val="single"/>
                  <w:lang w:eastAsia="ru-RU"/>
                </w:rPr>
                <w:t>info@info.ru</w:t>
              </w:r>
            </w:hyperlink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98D" w:rsidRPr="00E41339" w14:paraId="5F2AE0B4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BA483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Исполнитель 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2FCD8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В данном поле необходимо указывать ФИО, должность, контактную информацию исполнителя, то есть лица, заполнившего данную форму.</w:t>
            </w:r>
          </w:p>
        </w:tc>
      </w:tr>
      <w:tr w:rsidR="0003298D" w:rsidRPr="00E41339" w14:paraId="5B0559C6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B4B83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C8634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Сформированная печатная форма Уведомления или Информационного письма в бумажном виде должна быть подписана руководителем организации или лицом, имеющим право подписи документов и направлена в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территориальное </w:t>
            </w: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Роскомнадзора</w:t>
            </w:r>
            <w:proofErr w:type="spellEnd"/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почтовым отправлением или доставлена нарочно. </w:t>
            </w:r>
          </w:p>
        </w:tc>
      </w:tr>
      <w:tr w:rsidR="0003298D" w:rsidRPr="00E41339" w14:paraId="43F7DB5F" w14:textId="77777777" w:rsidTr="00E66859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1D572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Номер и ключ уве</w:t>
            </w:r>
            <w:bookmarkStart w:id="0" w:name="_GoBack"/>
            <w:bookmarkEnd w:id="0"/>
            <w:r w:rsidRPr="00E4133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домления</w:t>
            </w:r>
          </w:p>
        </w:tc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6726C" w14:textId="77777777" w:rsidR="0003298D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В случае заполнения электронных форм на Портале персональных данных Вашему документу будет присвоен номер уведомления и ключ.</w:t>
            </w:r>
          </w:p>
          <w:p w14:paraId="70106463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</w:p>
          <w:p w14:paraId="3FE80AEC" w14:textId="77777777" w:rsidR="0003298D" w:rsidRPr="00E41339" w:rsidRDefault="0003298D" w:rsidP="002609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E4133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Напоминаем, что недопустимо внесение в сформированные печатные формы изменений, а также удаление информации о номере и ключе уведомления.</w:t>
            </w:r>
          </w:p>
        </w:tc>
      </w:tr>
    </w:tbl>
    <w:p w14:paraId="16A7AAF9" w14:textId="77777777" w:rsidR="0003298D" w:rsidRPr="00E41339" w:rsidRDefault="0003298D" w:rsidP="0003298D">
      <w:pPr>
        <w:rPr>
          <w:rFonts w:ascii="Segoe UI" w:hAnsi="Segoe UI" w:cs="Segoe UI"/>
        </w:rPr>
      </w:pPr>
    </w:p>
    <w:p w14:paraId="2A13182E" w14:textId="33293A27" w:rsidR="00E41339" w:rsidRPr="0003298D" w:rsidRDefault="00E41339" w:rsidP="0003298D"/>
    <w:sectPr w:rsidR="00E41339" w:rsidRPr="0003298D" w:rsidSect="00E668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4811"/>
    <w:multiLevelType w:val="hybridMultilevel"/>
    <w:tmpl w:val="F1AC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C1CFE"/>
    <w:multiLevelType w:val="hybridMultilevel"/>
    <w:tmpl w:val="D4E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39"/>
    <w:rsid w:val="0003298D"/>
    <w:rsid w:val="00260DF1"/>
    <w:rsid w:val="004352F9"/>
    <w:rsid w:val="00C61C98"/>
    <w:rsid w:val="00C76506"/>
    <w:rsid w:val="00D8193E"/>
    <w:rsid w:val="00E41339"/>
    <w:rsid w:val="00E66859"/>
    <w:rsid w:val="00E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4F97"/>
  <w15:chartTrackingRefBased/>
  <w15:docId w15:val="{6FCF8BCC-0021-47C8-A23E-98137DF5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339"/>
    <w:rPr>
      <w:b/>
      <w:bCs/>
    </w:rPr>
  </w:style>
  <w:style w:type="character" w:styleId="a5">
    <w:name w:val="Hyperlink"/>
    <w:basedOn w:val="a0"/>
    <w:uiPriority w:val="99"/>
    <w:unhideWhenUsed/>
    <w:rsid w:val="00E4133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33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o.ru" TargetMode="External"/><Relationship Id="rId5" Type="http://schemas.openxmlformats.org/officeDocument/2006/relationships/hyperlink" Target="https://pd.rk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кобрин</dc:creator>
  <cp:keywords/>
  <dc:description/>
  <cp:lastModifiedBy>Тулынина Анастасия Вячеславовна</cp:lastModifiedBy>
  <cp:revision>2</cp:revision>
  <dcterms:created xsi:type="dcterms:W3CDTF">2023-07-11T10:44:00Z</dcterms:created>
  <dcterms:modified xsi:type="dcterms:W3CDTF">2023-07-11T10:44:00Z</dcterms:modified>
</cp:coreProperties>
</file>